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ATA Nº 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/202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D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REUNIÃO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ORDINÁRIA DO CMDCA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CONSELHO MUNICIPAL DOS DIREITOS DA CRIANÇA E DO   ADOLESCENTE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Aos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oito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dias do mês de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novembro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do ano de dois mil e vinte e um, às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dezesseis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horas,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no auditório da SEDUC,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teve início a reunião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ordinária,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onde se reuniram os conselheiros do Conselho Municipal dos Direitos da Criança e do Adolescente abaixo relacionados e assinados. Representantes Governamentais: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Maria Elisa de Souza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titular da Secretaria de Educação e presidente do Conselho referido, o Sr.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Natan Pinto do Nascimento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representante titular da Secretaria de Assistência Social, a Sra.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Dulcilene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Dulce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Nascimento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da Secretaria de Saúde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e de forma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online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a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Camila Ribeiro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representante suplente da Secretaria de Educação,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o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Sr.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Luiz Renato Carias de Oliveira Filho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representante suplente da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Fundação Municipal de Esportes,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e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Olinda Rodrigues da Silva Santos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representante suplente da Secretaria de Assistência Social. Além da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participação dos convidados: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Aparecida Maria Foster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membro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da diretoria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da AMA, a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Ivana da Costa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presidente da Associação mencionada,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Sr.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Sérgio de Mello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Secretário de Assistência Social,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Srta.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Hévily Tamyres da Silva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, auxiliar administrativa da SEMAS, e da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Ana Paula da Silva Dionizio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Secretária Executiva deste Conselho. Dando início a reunião,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Sra.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Maria Elisa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, presidente do CMDCA, agradeceu a presença de todos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vertAlign w:val="baseline"/>
          <w:rtl w:val="0"/>
        </w:rPr>
        <w:t xml:space="preserve">os Conselheiros e os cumprimentou, logo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realizando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vertAlign w:val="baseline"/>
          <w:rtl w:val="0"/>
        </w:rPr>
        <w:t xml:space="preserve"> a leitura da pauta, tendo como primeiro e único tópico o novo cadastramento de entidade, rela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tivo à Associação de Amigos do Autista, com a finalidade de fazer parte do Conselho Municipal dos Direitos da Criança e do Adolescente, para tanto, a presidente da Associação, apresentou o projeto atual da entidade, o qual consiste na prestação de serviços de estagiários do curso de psicologia da Univali, os quais atenderão crianças autistas, e ao mesmo tempo, estarão cumprindo seus estágios obrigatórios sem remuneração, os proporcionando experiência e ajudando os pais e crianças, as quais estão cadastradas na AMA, tendo um total de 106 infantes. Complementando a fala da Sra. Ivana, a presidente do CMDCA, nos informou que algumas crianças da rede municipal de ensino, fazem parte da Associação referida. Para finalizar a explanação da presidente da AMA, a mesma relatou as dificuldades que possuem, devido a não terem recursos suficientes para contratarem funcionários e obterem um espaço de atendimento bem localizado. Em seguida, o secretário da pasta, ofereceu à Associação, uma sala para que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possam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realizar atendimentos no centro da cidade, bem como, na Escola Zilda Lucki Silveira, ao menos três vezes por semana. Sendo assim, após todos os conselheiros terem analisado a documentação apresentada pela AMA, decidiu-se por unanimidade, que a Associação fará parte da formação do Conselho e será cadastrada no mesmo.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vertAlign w:val="baseline"/>
          <w:rtl w:val="0"/>
        </w:rPr>
        <w:t xml:space="preserve"> Nada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vertAlign w:val="baseline"/>
          <w:rtl w:val="0"/>
        </w:rPr>
        <w:t xml:space="preserve"> mais havendo a tratar, encerrou-se a reunião e a presente ata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que segue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vertAlign w:val="baseline"/>
          <w:rtl w:val="0"/>
        </w:rPr>
        <w:t xml:space="preserve"> assinada por mim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Ana Paula da Silva Dionizio, pela presidente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vertAlign w:val="baseline"/>
          <w:rtl w:val="0"/>
        </w:rPr>
        <w:t xml:space="preserve"> e demais conselheiros.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19" w:top="719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Normal(Web)">
    <w:name w:val="Normal (Web)"/>
    <w:basedOn w:val="Normal"/>
    <w:next w:val="Normal(Web)"/>
    <w:autoRedefine w:val="0"/>
    <w:hidden w:val="0"/>
    <w:qFormat w:val="0"/>
    <w:pPr>
      <w:suppressAutoHyphens w:val="1"/>
      <w:spacing w:after="100" w:afterAutospacing="1" w:before="100" w:beforeAutospacing="1" w:line="240" w:lineRule="auto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252"/>
        <w:tab w:val="right" w:leader="none" w:pos="8504"/>
      </w:tabs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und"/>
    </w:rPr>
  </w:style>
  <w:style w:type="character" w:styleId="CabeçalhoChar">
    <w:name w:val="Cabeçalho Char"/>
    <w:next w:val="CabeçalhoChar"/>
    <w:autoRedefine w:val="0"/>
    <w:hidden w:val="0"/>
    <w:qFormat w:val="0"/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252"/>
        <w:tab w:val="right" w:leader="none" w:pos="8504"/>
      </w:tabs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und"/>
    </w:rPr>
  </w:style>
  <w:style w:type="character" w:styleId="RodapéChar">
    <w:name w:val="Rodapé Char"/>
    <w:next w:val="RodapéChar"/>
    <w:autoRedefine w:val="0"/>
    <w:hidden w:val="0"/>
    <w:qFormat w:val="0"/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rFonts w:ascii="Segoe UI" w:cs="Segoe UI" w:eastAsia="Calibri" w:hAnsi="Segoe UI"/>
      <w:w w:val="100"/>
      <w:position w:val="-1"/>
      <w:sz w:val="18"/>
      <w:szCs w:val="18"/>
      <w:effect w:val="none"/>
      <w:vertAlign w:val="baseline"/>
      <w:cs w:val="0"/>
      <w:em w:val="none"/>
      <w:lang w:bidi="ar-SA" w:eastAsia="en-US" w:val="pt-BR"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Segoe UI" w:cs="Segoe UI" w:eastAsia="Calibri" w:hAnsi="Segoe UI"/>
      <w:w w:val="100"/>
      <w:position w:val="-1"/>
      <w:sz w:val="18"/>
      <w:szCs w:val="18"/>
      <w:effect w:val="none"/>
      <w:vertAlign w:val="baseline"/>
      <w:cs w:val="0"/>
      <w:em w:val="none"/>
      <w:lang w:eastAsia="en-US"/>
    </w:rPr>
  </w:style>
  <w:style w:type="character" w:styleId="Ref.decomentário">
    <w:name w:val="Ref. de comentário"/>
    <w:next w:val="Ref.decomentário"/>
    <w:autoRedefine w:val="0"/>
    <w:hidden w:val="0"/>
    <w:qFormat w:val="0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Textodecomentário">
    <w:name w:val="Texto de comentário"/>
    <w:basedOn w:val="Normal"/>
    <w:next w:val="Textodecomentário"/>
    <w:autoRedefine w:val="0"/>
    <w:hidden w:val="0"/>
    <w:qFormat w:val="0"/>
    <w:pPr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w w:val="100"/>
      <w:position w:val="-1"/>
      <w:sz w:val="20"/>
      <w:szCs w:val="20"/>
      <w:effect w:val="none"/>
      <w:vertAlign w:val="baseline"/>
      <w:cs w:val="0"/>
      <w:em w:val="none"/>
      <w:lang w:bidi="ar-SA" w:eastAsia="en-US" w:val="pt-BR"/>
    </w:rPr>
  </w:style>
  <w:style w:type="character" w:styleId="TextodecomentárioChar">
    <w:name w:val="Texto de comentário Char"/>
    <w:next w:val="TextodecomentárioChar"/>
    <w:autoRedefine w:val="0"/>
    <w:hidden w:val="0"/>
    <w:qFormat w:val="0"/>
    <w:rPr>
      <w:rFonts w:ascii="Calibri" w:eastAsia="Calibri" w:hAnsi="Calibri"/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Assuntodocomentário">
    <w:name w:val="Assunto do comentário"/>
    <w:basedOn w:val="Textodecomentário"/>
    <w:next w:val="Textodecomentário"/>
    <w:autoRedefine w:val="0"/>
    <w:hidden w:val="0"/>
    <w:qFormat w:val="0"/>
    <w:pPr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en-US" w:val="pt-BR"/>
    </w:rPr>
  </w:style>
  <w:style w:type="character" w:styleId="AssuntodocomentárioChar">
    <w:name w:val="Assunto do comentário Char"/>
    <w:next w:val="AssuntodocomentárioChar"/>
    <w:autoRedefine w:val="0"/>
    <w:hidden w:val="0"/>
    <w:qFormat w:val="0"/>
    <w:rPr>
      <w:rFonts w:ascii="Calibri" w:eastAsia="Calibri" w:hAnsi="Calibri"/>
      <w:b w:val="1"/>
      <w:bCs w:val="1"/>
      <w:w w:val="100"/>
      <w:position w:val="-1"/>
      <w:effect w:val="none"/>
      <w:vertAlign w:val="baseline"/>
      <w:cs w:val="0"/>
      <w:em w:val="none"/>
      <w:lang w:eastAsia="en-US"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S3UeIAaM/1HuNIPAC5hYu0a0Ew==">AMUW2mXsplnbiG3jzhyMOkeKhfBEkpYGo7AaSPXFgCrWbZV4Du8s43uJPX36jqfEDAEWya5AruV+hEo2OO2BSQ5Yuw1nKWpG0eZw6xTOYV2sRdYXfU77UL0=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2021-01-19T14:15:00Z</dcterms:created>
  <dc:creator>Instituto</dc:creator>
</cp:coreProperties>
</file>