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CONSELHO MUNICIPAL DE ASSISTÊNCIA SOCIAL</w:t>
      </w:r>
    </w:p>
    <w:p w:rsidR="00000000" w:rsidDel="00000000" w:rsidP="00000000" w:rsidRDefault="00000000" w:rsidRPr="00000000" w14:paraId="00000002">
      <w:pPr>
        <w:pStyle w:val="Subtitle"/>
        <w:rPr>
          <w:rFonts w:ascii="Times New Roman" w:cs="Times New Roman" w:eastAsia="Times New Roman" w:hAnsi="Times New Roman"/>
          <w:i w:val="0"/>
          <w:sz w:val="28"/>
          <w:szCs w:val="28"/>
        </w:rPr>
      </w:pPr>
      <w:r w:rsidDel="00000000" w:rsidR="00000000" w:rsidRPr="00000000">
        <w:rPr>
          <w:rFonts w:ascii="Times New Roman" w:cs="Times New Roman" w:eastAsia="Times New Roman" w:hAnsi="Times New Roman"/>
          <w:i w:val="0"/>
          <w:sz w:val="28"/>
          <w:szCs w:val="28"/>
          <w:rtl w:val="0"/>
        </w:rPr>
        <w:t xml:space="preserve">CMAS-PENHA/SC</w:t>
      </w:r>
      <w:r w:rsidDel="00000000" w:rsidR="00000000" w:rsidRPr="00000000">
        <mc:AlternateContent>
          <mc:Choice Requires="wpg">
            <w:drawing>
              <wp:anchor allowOverlap="1" behindDoc="0" distB="4294967293" distT="4294967293" distL="114300" distR="114300" hidden="0" layoutInCell="1" locked="0" relativeHeight="0" simplePos="0">
                <wp:simplePos x="0" y="0"/>
                <wp:positionH relativeFrom="column">
                  <wp:posOffset>-76199</wp:posOffset>
                </wp:positionH>
                <wp:positionV relativeFrom="paragraph">
                  <wp:posOffset>259094</wp:posOffset>
                </wp:positionV>
                <wp:extent cx="5485765" cy="76200"/>
                <wp:effectExtent b="0" l="0" r="0" t="0"/>
                <wp:wrapNone/>
                <wp:docPr id="3" name=""/>
                <a:graphic>
                  <a:graphicData uri="http://schemas.microsoft.com/office/word/2010/wordprocessingShape">
                    <wps:wsp>
                      <wps:cNvCnPr/>
                      <wps:spPr>
                        <a:xfrm>
                          <a:off x="2622168" y="3780000"/>
                          <a:ext cx="5447665" cy="0"/>
                        </a:xfrm>
                        <a:prstGeom prst="straightConnector1">
                          <a:avLst/>
                        </a:prstGeom>
                        <a:noFill/>
                        <a:ln cap="flat" cmpd="dbl" w="381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3" distT="4294967293" distL="114300" distR="114300" hidden="0" layoutInCell="1" locked="0" relativeHeight="0" simplePos="0">
                <wp:simplePos x="0" y="0"/>
                <wp:positionH relativeFrom="column">
                  <wp:posOffset>-76199</wp:posOffset>
                </wp:positionH>
                <wp:positionV relativeFrom="paragraph">
                  <wp:posOffset>259094</wp:posOffset>
                </wp:positionV>
                <wp:extent cx="5485765" cy="76200"/>
                <wp:effectExtent b="0" l="0" r="0" t="0"/>
                <wp:wrapNone/>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485765" cy="76200"/>
                        </a:xfrm>
                        <a:prstGeom prst="rect"/>
                        <a:ln/>
                      </pic:spPr>
                    </pic:pic>
                  </a:graphicData>
                </a:graphic>
              </wp:anchor>
            </w:drawing>
          </mc:Fallback>
        </mc:AlternateContent>
      </w:r>
    </w:p>
    <w:p w:rsidR="00000000" w:rsidDel="00000000" w:rsidP="00000000" w:rsidRDefault="00000000" w:rsidRPr="00000000" w14:paraId="00000003">
      <w:pPr>
        <w:spacing w:after="2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280" w:lineRule="auto"/>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ATA 003/2021</w:t>
      </w:r>
    </w:p>
    <w:p w:rsidR="00000000" w:rsidDel="00000000" w:rsidP="00000000" w:rsidRDefault="00000000" w:rsidRPr="00000000" w14:paraId="00000005">
      <w:pPr>
        <w:spacing w:after="280" w:before="240" w:lineRule="auto"/>
        <w:rPr>
          <w:b w:val="1"/>
          <w:sz w:val="24"/>
          <w:szCs w:val="24"/>
        </w:rPr>
      </w:pPr>
      <w:bookmarkStart w:colFirst="0" w:colLast="0" w:name="_heading=h.30j0zll" w:id="1"/>
      <w:bookmarkEnd w:id="1"/>
      <w:r w:rsidDel="00000000" w:rsidR="00000000" w:rsidRPr="00000000">
        <w:rPr>
          <w:sz w:val="24"/>
          <w:szCs w:val="24"/>
          <w:rtl w:val="0"/>
        </w:rPr>
        <w:t xml:space="preserve">Ao primeiro dia do mês de junho de dois mil e vinte e um, às quatorze horas, reuniram-se na Rua Prefeito João Batista nº 120, no Centro de Penha, os membros do Conselho Municipal de Assistência Social para Reunião Ordinária </w:t>
      </w:r>
      <w:r w:rsidDel="00000000" w:rsidR="00000000" w:rsidRPr="00000000">
        <w:rPr>
          <w:b w:val="1"/>
          <w:sz w:val="24"/>
          <w:szCs w:val="24"/>
          <w:rtl w:val="0"/>
        </w:rPr>
        <w:t xml:space="preserve"> </w:t>
      </w:r>
      <w:r w:rsidDel="00000000" w:rsidR="00000000" w:rsidRPr="00000000">
        <w:rPr>
          <w:sz w:val="24"/>
          <w:szCs w:val="24"/>
          <w:rtl w:val="0"/>
        </w:rPr>
        <w:t xml:space="preserve">com a presença dos seguintes: </w:t>
      </w:r>
      <w:r w:rsidDel="00000000" w:rsidR="00000000" w:rsidRPr="00000000">
        <w:rPr>
          <w:b w:val="1"/>
          <w:sz w:val="24"/>
          <w:szCs w:val="24"/>
          <w:rtl w:val="0"/>
        </w:rPr>
        <w:t xml:space="preserve">Sra. Olinda Rodrigues da Silva Santos</w:t>
      </w:r>
      <w:r w:rsidDel="00000000" w:rsidR="00000000" w:rsidRPr="00000000">
        <w:rPr>
          <w:sz w:val="24"/>
          <w:szCs w:val="24"/>
          <w:rtl w:val="0"/>
        </w:rPr>
        <w:t xml:space="preserve"> (representante suplente da Secretaria Municipal de Assistência Social e presidente), </w:t>
      </w:r>
      <w:r w:rsidDel="00000000" w:rsidR="00000000" w:rsidRPr="00000000">
        <w:rPr>
          <w:b w:val="1"/>
          <w:sz w:val="24"/>
          <w:szCs w:val="24"/>
          <w:rtl w:val="0"/>
        </w:rPr>
        <w:t xml:space="preserve">Sra.</w:t>
      </w:r>
      <w:r w:rsidDel="00000000" w:rsidR="00000000" w:rsidRPr="00000000">
        <w:rPr>
          <w:sz w:val="24"/>
          <w:szCs w:val="24"/>
          <w:rtl w:val="0"/>
        </w:rPr>
        <w:t xml:space="preserve"> </w:t>
      </w:r>
      <w:r w:rsidDel="00000000" w:rsidR="00000000" w:rsidRPr="00000000">
        <w:rPr>
          <w:b w:val="1"/>
          <w:sz w:val="24"/>
          <w:szCs w:val="24"/>
          <w:rtl w:val="0"/>
        </w:rPr>
        <w:t xml:space="preserve">Maria Bernadete Canuto </w:t>
      </w:r>
      <w:r w:rsidDel="00000000" w:rsidR="00000000" w:rsidRPr="00000000">
        <w:rPr>
          <w:sz w:val="24"/>
          <w:szCs w:val="24"/>
          <w:rtl w:val="0"/>
        </w:rPr>
        <w:t xml:space="preserve">(representante titular da Secretaria Municipal de Assistência Social),</w:t>
      </w:r>
      <w:r w:rsidDel="00000000" w:rsidR="00000000" w:rsidRPr="00000000">
        <w:rPr>
          <w:b w:val="1"/>
          <w:sz w:val="24"/>
          <w:szCs w:val="24"/>
          <w:rtl w:val="0"/>
        </w:rPr>
        <w:t xml:space="preserve"> Sra. Camila Machado</w:t>
      </w:r>
      <w:r w:rsidDel="00000000" w:rsidR="00000000" w:rsidRPr="00000000">
        <w:rPr>
          <w:sz w:val="24"/>
          <w:szCs w:val="24"/>
          <w:rtl w:val="0"/>
        </w:rPr>
        <w:t xml:space="preserve"> (representante titular  da Secretaria da Fazenda), </w:t>
      </w:r>
      <w:r w:rsidDel="00000000" w:rsidR="00000000" w:rsidRPr="00000000">
        <w:rPr>
          <w:b w:val="1"/>
          <w:sz w:val="24"/>
          <w:szCs w:val="24"/>
          <w:rtl w:val="0"/>
        </w:rPr>
        <w:t xml:space="preserve">Sra. Laysa Carolina Rita</w:t>
      </w:r>
      <w:r w:rsidDel="00000000" w:rsidR="00000000" w:rsidRPr="00000000">
        <w:rPr>
          <w:sz w:val="24"/>
          <w:szCs w:val="24"/>
          <w:rtl w:val="0"/>
        </w:rPr>
        <w:t xml:space="preserve">, (representante da Secretaria Municipal de Saúde) e os representantes das Entidades: a </w:t>
      </w:r>
      <w:r w:rsidDel="00000000" w:rsidR="00000000" w:rsidRPr="00000000">
        <w:rPr>
          <w:b w:val="1"/>
          <w:sz w:val="24"/>
          <w:szCs w:val="24"/>
          <w:rtl w:val="0"/>
        </w:rPr>
        <w:t xml:space="preserve">Sra. Merci Terezinha do Nascimento </w:t>
      </w:r>
      <w:r w:rsidDel="00000000" w:rsidR="00000000" w:rsidRPr="00000000">
        <w:rPr>
          <w:sz w:val="24"/>
          <w:szCs w:val="24"/>
          <w:rtl w:val="0"/>
        </w:rPr>
        <w:t xml:space="preserve">(representante Titular da Entidade APAE), </w:t>
      </w:r>
      <w:r w:rsidDel="00000000" w:rsidR="00000000" w:rsidRPr="00000000">
        <w:rPr>
          <w:b w:val="1"/>
          <w:sz w:val="24"/>
          <w:szCs w:val="24"/>
          <w:rtl w:val="0"/>
        </w:rPr>
        <w:t xml:space="preserve">Sra. Amanda E. Reis</w:t>
      </w:r>
      <w:r w:rsidDel="00000000" w:rsidR="00000000" w:rsidRPr="00000000">
        <w:rPr>
          <w:sz w:val="24"/>
          <w:szCs w:val="24"/>
          <w:rtl w:val="0"/>
        </w:rPr>
        <w:t xml:space="preserve"> (representante do Lar Ágape), </w:t>
      </w:r>
      <w:r w:rsidDel="00000000" w:rsidR="00000000" w:rsidRPr="00000000">
        <w:rPr>
          <w:b w:val="1"/>
          <w:sz w:val="24"/>
          <w:szCs w:val="24"/>
          <w:rtl w:val="0"/>
        </w:rPr>
        <w:t xml:space="preserve">Sra. Claudia Ap. H. Santos</w:t>
      </w:r>
      <w:r w:rsidDel="00000000" w:rsidR="00000000" w:rsidRPr="00000000">
        <w:rPr>
          <w:sz w:val="24"/>
          <w:szCs w:val="24"/>
          <w:rtl w:val="0"/>
        </w:rPr>
        <w:t xml:space="preserve">,</w:t>
      </w:r>
      <w:r w:rsidDel="00000000" w:rsidR="00000000" w:rsidRPr="00000000">
        <w:rPr>
          <w:b w:val="1"/>
          <w:sz w:val="24"/>
          <w:szCs w:val="24"/>
          <w:rtl w:val="0"/>
        </w:rPr>
        <w:t xml:space="preserve"> Sra. Mª Bernadeti Maye</w:t>
      </w:r>
      <w:r w:rsidDel="00000000" w:rsidR="00000000" w:rsidRPr="00000000">
        <w:rPr>
          <w:sz w:val="24"/>
          <w:szCs w:val="24"/>
          <w:rtl w:val="0"/>
        </w:rPr>
        <w:t xml:space="preserve">,</w:t>
      </w:r>
      <w:r w:rsidDel="00000000" w:rsidR="00000000" w:rsidRPr="00000000">
        <w:rPr>
          <w:b w:val="1"/>
          <w:sz w:val="24"/>
          <w:szCs w:val="24"/>
          <w:rtl w:val="0"/>
        </w:rPr>
        <w:t xml:space="preserve"> Sra. Solange Ferreira da Silva </w:t>
      </w:r>
      <w:r w:rsidDel="00000000" w:rsidR="00000000" w:rsidRPr="00000000">
        <w:rPr>
          <w:sz w:val="24"/>
          <w:szCs w:val="24"/>
          <w:rtl w:val="0"/>
        </w:rPr>
        <w:t xml:space="preserve">(representantes do Corpo de Bombeiros Voluntários de Penha) e os convidados</w:t>
      </w:r>
      <w:r w:rsidDel="00000000" w:rsidR="00000000" w:rsidRPr="00000000">
        <w:rPr>
          <w:b w:val="1"/>
          <w:sz w:val="24"/>
          <w:szCs w:val="24"/>
          <w:rtl w:val="0"/>
        </w:rPr>
        <w:t xml:space="preserve"> Sr. Sérgio de Mello </w:t>
      </w:r>
      <w:r w:rsidDel="00000000" w:rsidR="00000000" w:rsidRPr="00000000">
        <w:rPr>
          <w:sz w:val="24"/>
          <w:szCs w:val="24"/>
          <w:rtl w:val="0"/>
        </w:rPr>
        <w:t xml:space="preserve">(secretário municipal da Secretaria de Assistência Social),</w:t>
      </w:r>
      <w:r w:rsidDel="00000000" w:rsidR="00000000" w:rsidRPr="00000000">
        <w:rPr>
          <w:b w:val="1"/>
          <w:sz w:val="24"/>
          <w:szCs w:val="24"/>
          <w:rtl w:val="0"/>
        </w:rPr>
        <w:t xml:space="preserve"> Sr. Ricardo Hahn </w:t>
      </w:r>
      <w:r w:rsidDel="00000000" w:rsidR="00000000" w:rsidRPr="00000000">
        <w:rPr>
          <w:sz w:val="24"/>
          <w:szCs w:val="24"/>
          <w:rtl w:val="0"/>
        </w:rPr>
        <w:t xml:space="preserve">(assistente social do CREAS),</w:t>
      </w:r>
      <w:r w:rsidDel="00000000" w:rsidR="00000000" w:rsidRPr="00000000">
        <w:rPr>
          <w:b w:val="1"/>
          <w:sz w:val="24"/>
          <w:szCs w:val="24"/>
          <w:rtl w:val="0"/>
        </w:rPr>
        <w:t xml:space="preserve"> </w:t>
      </w:r>
      <w:r w:rsidDel="00000000" w:rsidR="00000000" w:rsidRPr="00000000">
        <w:rPr>
          <w:sz w:val="24"/>
          <w:szCs w:val="24"/>
          <w:rtl w:val="0"/>
        </w:rPr>
        <w:t xml:space="preserve">e a </w:t>
      </w:r>
      <w:r w:rsidDel="00000000" w:rsidR="00000000" w:rsidRPr="00000000">
        <w:rPr>
          <w:b w:val="1"/>
          <w:sz w:val="24"/>
          <w:szCs w:val="24"/>
          <w:rtl w:val="0"/>
        </w:rPr>
        <w:t xml:space="preserve">Sra. Ana Paula da S. Dionizio</w:t>
      </w:r>
      <w:r w:rsidDel="00000000" w:rsidR="00000000" w:rsidRPr="00000000">
        <w:rPr>
          <w:sz w:val="24"/>
          <w:szCs w:val="24"/>
          <w:rtl w:val="0"/>
        </w:rPr>
        <w:t xml:space="preserve"> (secretária executiva do CMAS). A presidente, Sra. Olinda, iniciou a reunião cumprimentando e agradecendo a presença de todos os  membros do CMAS e convidados, após começou uma fala sobre a Reformulação do membros do Conselho Municipal da Assistência Social onde a própria falou que a titular da Secretaria Municipal de Assistência Social, Sra. Bernadete e ela, serão substituídas por duas outras servidoras, que irão ser indicadas pelo secretário da pasta. Ainda, a representante da AMAI nos repassou que não fará mais parte deste Conselho e será substituída pelo Lar de Idosos Ágape ou pelo Corpo de Bombeiros Voluntários de Penha. Além disso, a Sra. Nair e a  Casa da Amizade provavelmente não estarão mais compondo o Conselho e também serão substituídos. Em seguida, tendo a palavra a Sra. Camila apresentou a planilha de projeção das receitas projetadas no último quadriênio para o Fundo de Assistência Social, bem como o relatório público junto ao MDS para acompanhamento dos repasses nacionais para a Assistência Social e por fim os documentos de acesso público da SDS- SC. Partindo da análise destes documentos averiguou-se a necessidade de revisão para a projeção de receitas ao próximo PPA, uma vez que todas as fontes apresentaram redução significativa nos valores arrecadados e por conseguinte aberto prazo para remessa de sugestões de ações executáveis junto ao Programa de Assistência Social do município visando a participação popular na construção da peça orçamentária. Neste meio tempo o Secretário falou que em sua viagem para Brasília não teve expectativas positivas em relação aos recursos federais para a pasta, nisso, a presidente falou que se investissem mais na Assistência Social não teria que ter tantos investimentos em Saúde, nesta mesma linha de raciocínio o assistente social do CREAS perguntou ao contador dos fundos da Saúde Sr. Almir, se há a possibilidade de repassar recursos financeiros que vem para Saúde para a Assistência Social, tendo como resposta que quando há repasses de  recursos não pode haver essa transferência para outras secretarias pois já vêm engessado para gastar na Saúde. Em seguida,  foi dada a palavra ao Sr. Almir Rogério dos Santos, contador do município, e convidado para esta reunião, que explanou sobre a pendência da prestação de contas de 2013, de acordo com o Ofício nº 1115/2021/SE/SGFT/DEFNAS/CGPC-RFF/MC, exarado pelo Ministério da Cidadania/Secretaria de Gestão de Fundos e Transferências/Diretoria Executiva do Fundo Nacional de Assistência Social/Coordenação Geral de Proteção de Contas, quanto aos “Serviços de Proteção Social Básica e Especial”. Em sua explanação, o Sr. Almir citou o texto da reunião realizada no dia 06 de junho de 2014, quando naquela ocasião, o CMAS de Penha </w:t>
      </w:r>
      <w:r w:rsidDel="00000000" w:rsidR="00000000" w:rsidRPr="00000000">
        <w:rPr>
          <w:b w:val="1"/>
          <w:sz w:val="24"/>
          <w:szCs w:val="24"/>
          <w:rtl w:val="0"/>
        </w:rPr>
        <w:t xml:space="preserve">APROVOU</w:t>
      </w:r>
      <w:r w:rsidDel="00000000" w:rsidR="00000000" w:rsidRPr="00000000">
        <w:rPr>
          <w:sz w:val="24"/>
          <w:szCs w:val="24"/>
          <w:rtl w:val="0"/>
        </w:rPr>
        <w:t xml:space="preserve"> a prestação de contas do exercício de 2013, autorizando a reprogramação dos saldos, considerando a CONTINUIDADE DO PROGRAMAS que ora eram executados pelo Município de Penha. Porém, após esta deliberação do CMAS de Penha, a servidora da Secretaria Municipal de Assistência Social, de forma equivocada, preencheu o formulário previsto no site do Ministério da Cidadania/Fundo Nacional de Assistência Social no sentido que os serviços/programas existentes no Município não estavam sendo prestados de forma continuada. Diante desta situação, e entendendo o ocorrido como um “erro formal”, este Conselho </w:t>
      </w:r>
      <w:r w:rsidDel="00000000" w:rsidR="00000000" w:rsidRPr="00000000">
        <w:rPr>
          <w:b w:val="1"/>
          <w:sz w:val="24"/>
          <w:szCs w:val="24"/>
          <w:rtl w:val="0"/>
        </w:rPr>
        <w:t xml:space="preserve">APROVA </w:t>
      </w:r>
      <w:r w:rsidDel="00000000" w:rsidR="00000000" w:rsidRPr="00000000">
        <w:rPr>
          <w:sz w:val="24"/>
          <w:szCs w:val="24"/>
          <w:rtl w:val="0"/>
        </w:rPr>
        <w:t xml:space="preserve">por unanimidade reconhecer o preenchimento errôneo do formulário, visto que os serviços/programas executados são prestados à população de forma contínua, tanto que, diante desta realidade, os saldos financeiros apurados findo o exercício de 2013 foram reprogramados na sua totalidade, manifestando que a atual gestão preste as devidas escusas ao MDS e requeira a RETIFICAÇÃO deste quesito/questionário. A última pauta foi sobre as Conferências Municipais onde deliberamos que o 1º Encontro será </w:t>
      </w:r>
      <w:r w:rsidDel="00000000" w:rsidR="00000000" w:rsidRPr="00000000">
        <w:rPr>
          <w:i w:val="1"/>
          <w:sz w:val="24"/>
          <w:szCs w:val="24"/>
          <w:rtl w:val="0"/>
        </w:rPr>
        <w:t xml:space="preserve">online </w:t>
      </w:r>
      <w:r w:rsidDel="00000000" w:rsidR="00000000" w:rsidRPr="00000000">
        <w:rPr>
          <w:sz w:val="24"/>
          <w:szCs w:val="24"/>
          <w:rtl w:val="0"/>
        </w:rPr>
        <w:t xml:space="preserve">no dia 04/08/2021 às 14:00 com a palestrante e já com os cinco grupos definidos, e teremos mais dois encontros nos dias: 11/08/2021 e 18/08/2021, este último será o encerramento da Conferência Municipal e a eleição dos delegados que irão para a Conferência Estadual, no qual foi aprovado um teto de até  R$500,00 para a alimentação da mesma. Houve ainda uma breve conversa sobre o cartão social relativo aos benefícios eventuais, ficando pré-agendada uma reunião extraordinária para o dia 09/06/2021 onde analisaremos o Projeto de Lei, a Resolução nº 006 e a Instrução Normativa 001/2021, documentos relativos aos benefícios eventuais</w:t>
      </w:r>
      <w:r w:rsidDel="00000000" w:rsidR="00000000" w:rsidRPr="00000000">
        <w:rPr>
          <w:sz w:val="24"/>
          <w:szCs w:val="24"/>
          <w:rtl w:val="0"/>
        </w:rPr>
        <w:t xml:space="preserve">. Sem mais nada a tratar, eu, Ana Paula da S. Dionizio, Secretária Executiva deste Conselho, lavro e assino com os demais membros esta Ata.</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sectPr>
      <w:pgSz w:h="16838" w:w="11906"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ldine721 B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Rule="auto"/>
      <w:jc w:val="center"/>
    </w:pPr>
    <w:rPr>
      <w:rFonts w:ascii="Aldine721 BT" w:cs="Aldine721 BT" w:eastAsia="Aldine721 BT" w:hAnsi="Aldine721 BT"/>
      <w:b w:val="1"/>
      <w:sz w:val="36"/>
      <w:szCs w:val="36"/>
    </w:rPr>
  </w:style>
  <w:style w:type="paragraph" w:styleId="Normal" w:default="1">
    <w:name w:val="Normal"/>
    <w:qFormat w:val="1"/>
    <w:rsid w:val="000D496E"/>
    <w:pPr>
      <w:spacing w:after="100" w:afterAutospacing="1"/>
    </w:pPr>
    <w:rPr>
      <w:rFonts w:cs="Times New Roman"/>
    </w:rPr>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link w:val="TtuloChar"/>
    <w:qFormat w:val="1"/>
    <w:rsid w:val="000D496E"/>
    <w:pPr>
      <w:spacing w:after="0" w:afterAutospacing="0"/>
      <w:jc w:val="center"/>
    </w:pPr>
    <w:rPr>
      <w:rFonts w:ascii="Aldine721 BT" w:eastAsia="Times New Roman" w:hAnsi="Aldine721 BT"/>
      <w:b w:val="1"/>
      <w:bCs w:val="1"/>
      <w:sz w:val="36"/>
      <w:szCs w:val="24"/>
    </w:rPr>
  </w:style>
  <w:style w:type="character" w:styleId="TtuloChar" w:customStyle="1">
    <w:name w:val="Título Char"/>
    <w:basedOn w:val="Fontepargpadro"/>
    <w:link w:val="Ttulo"/>
    <w:rsid w:val="000D496E"/>
    <w:rPr>
      <w:rFonts w:ascii="Aldine721 BT" w:cs="Times New Roman" w:eastAsia="Times New Roman" w:hAnsi="Aldine721 BT"/>
      <w:b w:val="1"/>
      <w:bCs w:val="1"/>
      <w:sz w:val="36"/>
      <w:szCs w:val="24"/>
      <w:lang w:eastAsia="pt-BR" w:val="pt-BR"/>
    </w:rPr>
  </w:style>
  <w:style w:type="paragraph" w:styleId="Subttulo">
    <w:name w:val="Subtitle"/>
    <w:basedOn w:val="Normal"/>
    <w:next w:val="Normal"/>
    <w:link w:val="SubttuloChar"/>
    <w:pPr>
      <w:spacing w:after="0"/>
      <w:jc w:val="center"/>
    </w:pPr>
    <w:rPr>
      <w:rFonts w:ascii="Aldine721 BT" w:cs="Aldine721 BT" w:eastAsia="Aldine721 BT" w:hAnsi="Aldine721 BT"/>
      <w:b w:val="1"/>
      <w:i w:val="1"/>
      <w:sz w:val="30"/>
      <w:szCs w:val="30"/>
    </w:rPr>
  </w:style>
  <w:style w:type="character" w:styleId="SubttuloChar" w:customStyle="1">
    <w:name w:val="Subtítulo Char"/>
    <w:basedOn w:val="Fontepargpadro"/>
    <w:link w:val="Subttulo"/>
    <w:rsid w:val="000D496E"/>
    <w:rPr>
      <w:rFonts w:ascii="Aldine721 BT" w:cs="Times New Roman" w:eastAsia="Times New Roman" w:hAnsi="Aldine721 BT"/>
      <w:b w:val="1"/>
      <w:bCs w:val="1"/>
      <w:i w:val="1"/>
      <w:iCs w:val="1"/>
      <w:sz w:val="30"/>
      <w:szCs w:val="24"/>
      <w:lang w:eastAsia="pt-BR" w:val="pt-BR"/>
    </w:rPr>
  </w:style>
  <w:style w:type="character" w:styleId="Nmerodelinha">
    <w:name w:val="line number"/>
    <w:basedOn w:val="Fontepargpadro"/>
    <w:uiPriority w:val="99"/>
    <w:semiHidden w:val="1"/>
    <w:unhideWhenUsed w:val="1"/>
    <w:rsid w:val="000D496E"/>
  </w:style>
  <w:style w:type="paragraph" w:styleId="Cabealho">
    <w:name w:val="header"/>
    <w:basedOn w:val="Normal"/>
    <w:link w:val="CabealhoChar"/>
    <w:uiPriority w:val="99"/>
    <w:unhideWhenUsed w:val="1"/>
    <w:rsid w:val="00172590"/>
    <w:pPr>
      <w:tabs>
        <w:tab w:val="center" w:pos="4252"/>
        <w:tab w:val="right" w:pos="8504"/>
      </w:tabs>
      <w:spacing w:after="0"/>
    </w:pPr>
  </w:style>
  <w:style w:type="character" w:styleId="CabealhoChar" w:customStyle="1">
    <w:name w:val="Cabeçalho Char"/>
    <w:basedOn w:val="Fontepargpadro"/>
    <w:link w:val="Cabealho"/>
    <w:uiPriority w:val="99"/>
    <w:rsid w:val="00172590"/>
    <w:rPr>
      <w:rFonts w:ascii="Calibri" w:cs="Times New Roman" w:eastAsia="Calibri" w:hAnsi="Calibri"/>
      <w:lang w:val="pt-BR"/>
    </w:rPr>
  </w:style>
  <w:style w:type="paragraph" w:styleId="Rodap">
    <w:name w:val="footer"/>
    <w:basedOn w:val="Normal"/>
    <w:link w:val="RodapChar"/>
    <w:uiPriority w:val="99"/>
    <w:unhideWhenUsed w:val="1"/>
    <w:rsid w:val="00172590"/>
    <w:pPr>
      <w:tabs>
        <w:tab w:val="center" w:pos="4252"/>
        <w:tab w:val="right" w:pos="8504"/>
      </w:tabs>
      <w:spacing w:after="0"/>
    </w:pPr>
  </w:style>
  <w:style w:type="character" w:styleId="RodapChar" w:customStyle="1">
    <w:name w:val="Rodapé Char"/>
    <w:basedOn w:val="Fontepargpadro"/>
    <w:link w:val="Rodap"/>
    <w:uiPriority w:val="99"/>
    <w:rsid w:val="00172590"/>
    <w:rPr>
      <w:rFonts w:ascii="Calibri" w:cs="Times New Roman" w:eastAsia="Calibri" w:hAnsi="Calibri"/>
      <w:lang w:val="pt-BR"/>
    </w:rPr>
  </w:style>
  <w:style w:type="paragraph" w:styleId="Textodebalo">
    <w:name w:val="Balloon Text"/>
    <w:basedOn w:val="Normal"/>
    <w:link w:val="TextodebaloChar"/>
    <w:uiPriority w:val="99"/>
    <w:semiHidden w:val="1"/>
    <w:unhideWhenUsed w:val="1"/>
    <w:rsid w:val="00FD0A46"/>
    <w:pPr>
      <w:spacing w:after="0"/>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FD0A46"/>
    <w:rPr>
      <w:rFonts w:ascii="Segoe UI" w:cs="Segoe UI" w:eastAsia="Calibri" w:hAnsi="Segoe UI"/>
      <w:sz w:val="18"/>
      <w:szCs w:val="18"/>
      <w:lang w:val="pt-BR"/>
    </w:rPr>
  </w:style>
  <w:style w:type="character" w:styleId="Refdecomentrio">
    <w:name w:val="annotation reference"/>
    <w:basedOn w:val="Fontepargpadro"/>
    <w:uiPriority w:val="99"/>
    <w:semiHidden w:val="1"/>
    <w:unhideWhenUsed w:val="1"/>
    <w:rsid w:val="00782DC9"/>
    <w:rPr>
      <w:sz w:val="16"/>
      <w:szCs w:val="16"/>
    </w:rPr>
  </w:style>
  <w:style w:type="paragraph" w:styleId="Textodecomentrio">
    <w:name w:val="annotation text"/>
    <w:basedOn w:val="Normal"/>
    <w:link w:val="TextodecomentrioChar"/>
    <w:uiPriority w:val="99"/>
    <w:semiHidden w:val="1"/>
    <w:unhideWhenUsed w:val="1"/>
    <w:rsid w:val="00782DC9"/>
    <w:rPr>
      <w:sz w:val="20"/>
      <w:szCs w:val="20"/>
    </w:rPr>
  </w:style>
  <w:style w:type="character" w:styleId="TextodecomentrioChar" w:customStyle="1">
    <w:name w:val="Texto de comentário Char"/>
    <w:basedOn w:val="Fontepargpadro"/>
    <w:link w:val="Textodecomentrio"/>
    <w:uiPriority w:val="99"/>
    <w:semiHidden w:val="1"/>
    <w:rsid w:val="00782DC9"/>
    <w:rPr>
      <w:rFonts w:ascii="Calibri" w:cs="Times New Roman" w:eastAsia="Calibri" w:hAnsi="Calibri"/>
      <w:sz w:val="20"/>
      <w:szCs w:val="20"/>
      <w:lang w:val="pt-BR"/>
    </w:rPr>
  </w:style>
  <w:style w:type="paragraph" w:styleId="Assuntodocomentrio">
    <w:name w:val="annotation subject"/>
    <w:basedOn w:val="Textodecomentrio"/>
    <w:next w:val="Textodecomentrio"/>
    <w:link w:val="AssuntodocomentrioChar"/>
    <w:uiPriority w:val="99"/>
    <w:semiHidden w:val="1"/>
    <w:unhideWhenUsed w:val="1"/>
    <w:rsid w:val="00782DC9"/>
    <w:rPr>
      <w:b w:val="1"/>
      <w:bCs w:val="1"/>
    </w:rPr>
  </w:style>
  <w:style w:type="character" w:styleId="AssuntodocomentrioChar" w:customStyle="1">
    <w:name w:val="Assunto do comentário Char"/>
    <w:basedOn w:val="TextodecomentrioChar"/>
    <w:link w:val="Assuntodocomentrio"/>
    <w:uiPriority w:val="99"/>
    <w:semiHidden w:val="1"/>
    <w:rsid w:val="00782DC9"/>
    <w:rPr>
      <w:rFonts w:ascii="Calibri" w:cs="Times New Roman" w:eastAsia="Calibri" w:hAnsi="Calibri"/>
      <w:b w:val="1"/>
      <w:bCs w:val="1"/>
      <w:sz w:val="20"/>
      <w:szCs w:val="20"/>
      <w:lang w:val="pt-BR"/>
    </w:rPr>
  </w:style>
  <w:style w:type="paragraph" w:styleId="Subtitle">
    <w:name w:val="Subtitle"/>
    <w:basedOn w:val="Normal"/>
    <w:next w:val="Normal"/>
    <w:pPr>
      <w:spacing w:after="0" w:lineRule="auto"/>
      <w:jc w:val="center"/>
    </w:pPr>
    <w:rPr>
      <w:rFonts w:ascii="Aldine721 BT" w:cs="Aldine721 BT" w:eastAsia="Aldine721 BT" w:hAnsi="Aldine721 BT"/>
      <w:b w:val="1"/>
      <w:i w:val="1"/>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asqZ4VkjlvvU6lceF9yPevCYeQ==">AMUW2mUPX9FkQH//8adKQXsQR53/BKWFaJNK4kblNB/BB2qbGdIZlIwN809tWXC+Tey2mApH59Nagal3mbY6RE7djGqtU7sMPIO2UvWgfQxU0saW6hL+1v4fnoWvdkpy0/Pl67t0WBQQ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2021-03-19T17:32:00Z</dcterms:created>
  <dc:creator>hp</dc:creator>
</cp:coreProperties>
</file>